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DC" w:rsidRDefault="003F4FDC" w:rsidP="003F4FDC">
      <w:pPr>
        <w:pStyle w:val="Heading8"/>
        <w:spacing w:line="240" w:lineRule="auto"/>
      </w:pPr>
      <w:r>
        <w:t>QSAR MODELING OF CHEMICAL PENETRATION</w:t>
      </w:r>
      <w:r w:rsidR="00C073B3">
        <w:t xml:space="preserve"> </w:t>
      </w:r>
      <w:r w:rsidR="00043B27">
        <w:t>ENHANCERS USING</w:t>
      </w:r>
      <w:r>
        <w:t xml:space="preserve"> </w:t>
      </w:r>
    </w:p>
    <w:p w:rsidR="003F4FDC" w:rsidRDefault="003F4FDC" w:rsidP="003F4FDC">
      <w:pPr>
        <w:pStyle w:val="Heading8"/>
        <w:spacing w:line="240" w:lineRule="auto"/>
      </w:pPr>
      <w:r>
        <w:t>NOVEL REPLACEMENT ALGORITHMS</w:t>
      </w:r>
    </w:p>
    <w:p w:rsidR="003F4FDC" w:rsidRDefault="003F4FDC" w:rsidP="003F4FDC">
      <w:pPr>
        <w:ind w:left="144"/>
        <w:jc w:val="center"/>
        <w:rPr>
          <w:b/>
        </w:rPr>
      </w:pPr>
    </w:p>
    <w:p w:rsidR="003F4FDC" w:rsidRDefault="003F4FDC" w:rsidP="003F4FDC">
      <w:pPr>
        <w:ind w:left="144"/>
        <w:jc w:val="center"/>
        <w:rPr>
          <w:b/>
        </w:rPr>
      </w:pPr>
    </w:p>
    <w:p w:rsidR="003F4FDC" w:rsidRDefault="003F4FDC" w:rsidP="003F4FDC">
      <w:pPr>
        <w:ind w:left="144"/>
        <w:jc w:val="center"/>
        <w:rPr>
          <w:b/>
        </w:rPr>
      </w:pPr>
    </w:p>
    <w:p w:rsidR="003F4FDC" w:rsidRDefault="003F4FDC" w:rsidP="003F4FDC">
      <w:pPr>
        <w:ind w:left="144"/>
        <w:jc w:val="center"/>
        <w:rPr>
          <w:b/>
        </w:rPr>
      </w:pPr>
    </w:p>
    <w:p w:rsidR="003F4FDC" w:rsidRDefault="003F4FDC" w:rsidP="003F4FDC">
      <w:pPr>
        <w:ind w:left="144"/>
        <w:jc w:val="center"/>
        <w:rPr>
          <w:b/>
        </w:rPr>
      </w:pPr>
    </w:p>
    <w:p w:rsidR="003F4FDC" w:rsidRDefault="003F4FDC" w:rsidP="003F4FDC">
      <w:pPr>
        <w:ind w:left="144"/>
        <w:jc w:val="center"/>
        <w:rPr>
          <w:b/>
        </w:rPr>
      </w:pPr>
    </w:p>
    <w:p w:rsidR="003F4FDC" w:rsidRDefault="003F4FDC" w:rsidP="003F4FDC">
      <w:pPr>
        <w:ind w:left="144"/>
        <w:jc w:val="center"/>
        <w:rPr>
          <w:b/>
        </w:rPr>
      </w:pPr>
    </w:p>
    <w:p w:rsidR="003F4FDC" w:rsidRDefault="003F4FDC" w:rsidP="003F4FDC">
      <w:pPr>
        <w:ind w:left="144"/>
        <w:jc w:val="center"/>
        <w:rPr>
          <w:b/>
        </w:rPr>
      </w:pPr>
    </w:p>
    <w:p w:rsidR="003F4FDC" w:rsidRDefault="003F4FDC" w:rsidP="003F4FDC">
      <w:pPr>
        <w:ind w:left="144"/>
        <w:jc w:val="center"/>
        <w:rPr>
          <w:b/>
        </w:rPr>
      </w:pPr>
    </w:p>
    <w:p w:rsidR="003F4FDC" w:rsidRDefault="003F4FDC" w:rsidP="003F4FDC">
      <w:pPr>
        <w:ind w:left="144"/>
        <w:jc w:val="center"/>
        <w:rPr>
          <w:b/>
        </w:rPr>
      </w:pPr>
    </w:p>
    <w:p w:rsidR="003F4FDC" w:rsidRDefault="003F4FDC" w:rsidP="003F4FDC">
      <w:pPr>
        <w:ind w:left="144"/>
        <w:jc w:val="center"/>
        <w:rPr>
          <w:b/>
        </w:rPr>
      </w:pPr>
    </w:p>
    <w:p w:rsidR="003F4FDC" w:rsidRDefault="003F4FDC" w:rsidP="003F4FDC">
      <w:pPr>
        <w:ind w:left="144"/>
        <w:jc w:val="center"/>
        <w:rPr>
          <w:b/>
        </w:rPr>
      </w:pPr>
    </w:p>
    <w:p w:rsidR="003F4FDC" w:rsidRDefault="003F4FDC" w:rsidP="003F4FDC">
      <w:pPr>
        <w:ind w:left="144"/>
        <w:jc w:val="center"/>
        <w:rPr>
          <w:b/>
        </w:rPr>
      </w:pPr>
    </w:p>
    <w:p w:rsidR="003F4FDC" w:rsidRDefault="003F4FDC" w:rsidP="003F4FDC">
      <w:pPr>
        <w:ind w:left="144"/>
        <w:jc w:val="center"/>
        <w:rPr>
          <w:b/>
        </w:rPr>
      </w:pPr>
    </w:p>
    <w:p w:rsidR="003F4FDC" w:rsidRDefault="003F4FDC" w:rsidP="003F4FDC">
      <w:pPr>
        <w:ind w:left="144"/>
        <w:jc w:val="center"/>
        <w:rPr>
          <w:b/>
        </w:rPr>
      </w:pPr>
    </w:p>
    <w:p w:rsidR="003F4FDC" w:rsidRDefault="003F4FDC" w:rsidP="003F4FDC">
      <w:pPr>
        <w:ind w:left="144"/>
        <w:jc w:val="center"/>
        <w:rPr>
          <w:b/>
        </w:rPr>
      </w:pPr>
    </w:p>
    <w:p w:rsidR="003F4FDC" w:rsidRDefault="003F4FDC" w:rsidP="003F4FDC">
      <w:pPr>
        <w:ind w:left="144"/>
        <w:jc w:val="center"/>
        <w:rPr>
          <w:b/>
        </w:rPr>
      </w:pPr>
    </w:p>
    <w:p w:rsidR="003F4FDC" w:rsidRDefault="003F4FDC" w:rsidP="003F4FDC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proofErr w:type="gramEnd"/>
    </w:p>
    <w:p w:rsidR="003F4FDC" w:rsidRDefault="003F4FDC" w:rsidP="003F4FDC">
      <w:pPr>
        <w:ind w:left="144"/>
        <w:jc w:val="center"/>
        <w:rPr>
          <w:b/>
        </w:rPr>
      </w:pPr>
      <w:r>
        <w:rPr>
          <w:b/>
        </w:rPr>
        <w:t xml:space="preserve"> Hui</w:t>
      </w:r>
      <w:r w:rsidR="006A0117">
        <w:rPr>
          <w:b/>
        </w:rPr>
        <w:t xml:space="preserve"> Qui</w:t>
      </w:r>
    </w:p>
    <w:p w:rsidR="003F4FDC" w:rsidRDefault="003F4FDC" w:rsidP="003F4FDC">
      <w:pPr>
        <w:ind w:left="144"/>
        <w:jc w:val="center"/>
        <w:rPr>
          <w:b/>
        </w:rPr>
      </w:pPr>
    </w:p>
    <w:p w:rsidR="003F4FDC" w:rsidRDefault="003F4FDC" w:rsidP="003F4FDC">
      <w:pPr>
        <w:ind w:left="144"/>
        <w:jc w:val="center"/>
        <w:rPr>
          <w:b/>
        </w:rPr>
      </w:pPr>
    </w:p>
    <w:p w:rsidR="003F4FDC" w:rsidRDefault="003F4FDC" w:rsidP="003F4FDC">
      <w:pPr>
        <w:ind w:left="144"/>
        <w:jc w:val="center"/>
        <w:rPr>
          <w:b/>
        </w:rPr>
      </w:pPr>
    </w:p>
    <w:p w:rsidR="003F4FDC" w:rsidRDefault="003F4FDC" w:rsidP="003F4FDC">
      <w:pPr>
        <w:ind w:left="144"/>
        <w:jc w:val="center"/>
        <w:rPr>
          <w:b/>
        </w:rPr>
      </w:pPr>
    </w:p>
    <w:p w:rsidR="003F4FDC" w:rsidRDefault="003F4FDC" w:rsidP="003F4FDC">
      <w:pPr>
        <w:ind w:left="144"/>
        <w:jc w:val="center"/>
        <w:rPr>
          <w:b/>
        </w:rPr>
      </w:pPr>
    </w:p>
    <w:p w:rsidR="003F4FDC" w:rsidRDefault="003F4FDC" w:rsidP="003F4FDC">
      <w:pPr>
        <w:ind w:left="144"/>
        <w:jc w:val="center"/>
        <w:rPr>
          <w:b/>
        </w:rPr>
      </w:pPr>
    </w:p>
    <w:p w:rsidR="003F4FDC" w:rsidRDefault="003F4FDC" w:rsidP="003F4FDC">
      <w:pPr>
        <w:ind w:left="144"/>
        <w:jc w:val="center"/>
        <w:rPr>
          <w:b/>
        </w:rPr>
      </w:pPr>
    </w:p>
    <w:p w:rsidR="003F4FDC" w:rsidRDefault="003F4FDC" w:rsidP="003F4FDC">
      <w:pPr>
        <w:ind w:left="144"/>
        <w:jc w:val="center"/>
        <w:rPr>
          <w:b/>
        </w:rPr>
      </w:pPr>
    </w:p>
    <w:p w:rsidR="003F4FDC" w:rsidRDefault="003F4FDC" w:rsidP="003F4FDC">
      <w:pPr>
        <w:ind w:left="144"/>
        <w:jc w:val="center"/>
        <w:rPr>
          <w:b/>
        </w:rPr>
      </w:pPr>
    </w:p>
    <w:p w:rsidR="003F4FDC" w:rsidRDefault="003F4FDC" w:rsidP="003F4FDC">
      <w:pPr>
        <w:ind w:left="144"/>
        <w:jc w:val="center"/>
        <w:rPr>
          <w:b/>
        </w:rPr>
      </w:pPr>
    </w:p>
    <w:p w:rsidR="003F4FDC" w:rsidRDefault="003F4FDC" w:rsidP="003F4FDC">
      <w:pPr>
        <w:ind w:left="144"/>
        <w:jc w:val="center"/>
        <w:rPr>
          <w:b/>
        </w:rPr>
      </w:pPr>
    </w:p>
    <w:p w:rsidR="003F4FDC" w:rsidRDefault="003F4FDC" w:rsidP="003F4FDC">
      <w:pPr>
        <w:ind w:left="144"/>
        <w:jc w:val="center"/>
        <w:rPr>
          <w:b/>
        </w:rPr>
      </w:pPr>
    </w:p>
    <w:p w:rsidR="003F4FDC" w:rsidRDefault="003F4FDC" w:rsidP="003F4FDC">
      <w:pPr>
        <w:ind w:left="144"/>
        <w:jc w:val="center"/>
        <w:rPr>
          <w:b/>
        </w:rPr>
      </w:pPr>
    </w:p>
    <w:p w:rsidR="003F4FDC" w:rsidRDefault="003F4FDC" w:rsidP="003F4FDC">
      <w:pPr>
        <w:ind w:left="144"/>
        <w:jc w:val="center"/>
        <w:rPr>
          <w:b/>
        </w:rPr>
      </w:pPr>
    </w:p>
    <w:p w:rsidR="003F4FDC" w:rsidRDefault="003F4FDC" w:rsidP="003F4FDC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3F4FDC" w:rsidRDefault="003F4FDC" w:rsidP="003F4FDC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3F4FDC" w:rsidRDefault="003F4FDC" w:rsidP="003F4FDC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3F4FDC" w:rsidRDefault="003F4FDC" w:rsidP="003F4FDC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3F4FDC" w:rsidRPr="00C6011F" w:rsidRDefault="003F4FDC" w:rsidP="003F4FDC">
      <w:pPr>
        <w:ind w:left="144"/>
        <w:jc w:val="center"/>
        <w:rPr>
          <w:b/>
        </w:rPr>
      </w:pPr>
      <w:r>
        <w:rPr>
          <w:b/>
        </w:rPr>
        <w:t>Master of Science</w:t>
      </w:r>
      <w:r w:rsidRPr="00C6011F">
        <w:rPr>
          <w:b/>
        </w:rPr>
        <w:t xml:space="preserve"> in </w:t>
      </w:r>
      <w:r>
        <w:rPr>
          <w:b/>
        </w:rPr>
        <w:t xml:space="preserve">Pharmaceutical </w:t>
      </w:r>
      <w:r w:rsidR="00C073B3">
        <w:rPr>
          <w:b/>
        </w:rPr>
        <w:t>Bioprocessing</w:t>
      </w:r>
    </w:p>
    <w:p w:rsidR="003F4FDC" w:rsidRDefault="003F4FDC" w:rsidP="003F4FDC">
      <w:pPr>
        <w:ind w:left="144"/>
        <w:jc w:val="center"/>
        <w:rPr>
          <w:b/>
        </w:rPr>
      </w:pPr>
    </w:p>
    <w:p w:rsidR="00043B27" w:rsidRDefault="00043B27" w:rsidP="00043B27">
      <w:pPr>
        <w:ind w:left="144"/>
        <w:jc w:val="center"/>
        <w:rPr>
          <w:b/>
        </w:rPr>
      </w:pPr>
      <w:r>
        <w:rPr>
          <w:b/>
        </w:rPr>
        <w:t xml:space="preserve">Otto H. York Department of </w:t>
      </w:r>
    </w:p>
    <w:p w:rsidR="00043B27" w:rsidRPr="003C162B" w:rsidRDefault="00043B27" w:rsidP="00043B27">
      <w:pPr>
        <w:ind w:left="144"/>
        <w:jc w:val="center"/>
        <w:rPr>
          <w:b/>
        </w:rPr>
      </w:pPr>
      <w:r>
        <w:rPr>
          <w:b/>
        </w:rPr>
        <w:t>Chem</w:t>
      </w:r>
      <w:r w:rsidRPr="003C162B">
        <w:rPr>
          <w:b/>
        </w:rPr>
        <w:t>ical</w:t>
      </w:r>
      <w:r w:rsidR="00847229">
        <w:rPr>
          <w:b/>
        </w:rPr>
        <w:t xml:space="preserve"> and Materials</w:t>
      </w:r>
      <w:r w:rsidRPr="003C162B">
        <w:rPr>
          <w:b/>
        </w:rPr>
        <w:t xml:space="preserve"> Engineering</w:t>
      </w:r>
      <w:bookmarkStart w:id="0" w:name="_GoBack"/>
      <w:bookmarkEnd w:id="0"/>
    </w:p>
    <w:p w:rsidR="003F4FDC" w:rsidRPr="003C162B" w:rsidRDefault="003F4FDC" w:rsidP="003F4FDC"/>
    <w:p w:rsidR="003F4FDC" w:rsidRDefault="003F4FDC" w:rsidP="003F4FDC">
      <w:pPr>
        <w:pStyle w:val="Heading8"/>
        <w:spacing w:line="240" w:lineRule="auto"/>
      </w:pPr>
    </w:p>
    <w:p w:rsidR="000171D7" w:rsidRDefault="003F4FDC" w:rsidP="003F4FDC">
      <w:pPr>
        <w:jc w:val="center"/>
      </w:pPr>
      <w:r>
        <w:rPr>
          <w:b/>
        </w:rPr>
        <w:t>May 2013</w:t>
      </w:r>
    </w:p>
    <w:sectPr w:rsidR="000171D7" w:rsidSect="00EA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DC"/>
    <w:rsid w:val="00043B27"/>
    <w:rsid w:val="0017727F"/>
    <w:rsid w:val="003F4FDC"/>
    <w:rsid w:val="006A0117"/>
    <w:rsid w:val="00847229"/>
    <w:rsid w:val="00901B6A"/>
    <w:rsid w:val="00C073B3"/>
    <w:rsid w:val="00D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D5709-C37E-41D7-93E0-9F55F600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F4FDC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F4FDC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krishnamurthy sankar</dc:creator>
  <cp:keywords/>
  <dc:description/>
  <cp:lastModifiedBy>David M. Tress</cp:lastModifiedBy>
  <cp:revision>2</cp:revision>
  <cp:lastPrinted>2014-10-10T14:29:00Z</cp:lastPrinted>
  <dcterms:created xsi:type="dcterms:W3CDTF">2018-03-28T19:47:00Z</dcterms:created>
  <dcterms:modified xsi:type="dcterms:W3CDTF">2018-03-28T19:47:00Z</dcterms:modified>
</cp:coreProperties>
</file>